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u w:val="single"/>
        </w:rPr>
      </w:pPr>
      <w:r>
        <w:rPr>
          <w:rFonts w:hint="eastAsia"/>
          <w:sz w:val="40"/>
          <w:szCs w:val="40"/>
          <w:u w:val="single"/>
        </w:rPr>
        <w:t>北京按摩医院</w:t>
      </w:r>
      <w:r>
        <w:rPr>
          <w:rFonts w:hint="eastAsia"/>
          <w:sz w:val="40"/>
          <w:szCs w:val="40"/>
          <w:u w:val="single"/>
          <w:lang w:val="en-US" w:eastAsia="zh-CN"/>
        </w:rPr>
        <w:t>检验类设备</w:t>
      </w:r>
      <w:r>
        <w:rPr>
          <w:rFonts w:hint="eastAsia"/>
          <w:sz w:val="40"/>
          <w:szCs w:val="40"/>
          <w:u w:val="single"/>
        </w:rPr>
        <w:t>采购项目</w:t>
      </w:r>
    </w:p>
    <w:p>
      <w:pPr>
        <w:jc w:val="center"/>
        <w:rPr>
          <w:rFonts w:ascii="宋体" w:hAnsi="宋体"/>
        </w:rPr>
      </w:pPr>
      <w:r>
        <w:rPr>
          <w:rFonts w:hint="eastAsia"/>
          <w:sz w:val="40"/>
          <w:szCs w:val="40"/>
          <w:u w:val="single"/>
          <w:lang w:val="en-US" w:eastAsia="zh-CN"/>
        </w:rPr>
        <w:t>第二次最终报价单</w:t>
      </w:r>
      <w:r>
        <w:rPr>
          <w:rFonts w:hint="eastAsia" w:ascii="宋体" w:hAnsi="宋体"/>
          <w:sz w:val="40"/>
          <w:szCs w:val="40"/>
        </w:rPr>
        <w:cr/>
      </w:r>
    </w:p>
    <w:p>
      <w:pPr>
        <w:spacing w:line="360" w:lineRule="auto"/>
        <w:ind w:firstLine="420" w:firstLineChars="200"/>
        <w:rPr>
          <w:szCs w:val="21"/>
          <w:u w:val="single"/>
        </w:rPr>
      </w:pPr>
      <w:r>
        <w:rPr>
          <w:rFonts w:hint="eastAsia"/>
          <w:szCs w:val="21"/>
        </w:rPr>
        <w:t>项目名称：</w:t>
      </w:r>
      <w:r>
        <w:rPr>
          <w:rFonts w:hint="eastAsia"/>
          <w:szCs w:val="21"/>
          <w:u w:val="single"/>
        </w:rPr>
        <w:t xml:space="preserve">  </w:t>
      </w:r>
      <w:r>
        <w:rPr>
          <w:rFonts w:hint="eastAsia"/>
          <w:sz w:val="22"/>
          <w:u w:val="single"/>
        </w:rPr>
        <w:t>北京按摩医院</w:t>
      </w:r>
      <w:r>
        <w:rPr>
          <w:rFonts w:hint="eastAsia"/>
          <w:sz w:val="22"/>
          <w:u w:val="single"/>
          <w:lang w:val="en-US" w:eastAsia="zh-CN"/>
        </w:rPr>
        <w:t>检验类设备</w:t>
      </w:r>
      <w:r>
        <w:rPr>
          <w:rFonts w:hint="eastAsia"/>
          <w:sz w:val="22"/>
          <w:u w:val="single"/>
        </w:rPr>
        <w:t xml:space="preserve">采购项目 </w:t>
      </w:r>
      <w:r>
        <w:rPr>
          <w:rFonts w:hint="eastAsia"/>
          <w:szCs w:val="21"/>
          <w:u w:val="single"/>
        </w:rPr>
        <w:t xml:space="preserve">   </w:t>
      </w:r>
    </w:p>
    <w:p>
      <w:pPr>
        <w:spacing w:line="360" w:lineRule="auto"/>
        <w:ind w:firstLine="420" w:firstLineChars="200"/>
        <w:rPr>
          <w:rFonts w:asciiTheme="minorEastAsia" w:hAnsiTheme="minorEastAsia"/>
          <w:kern w:val="0"/>
          <w:szCs w:val="21"/>
        </w:rPr>
      </w:pPr>
      <w:r>
        <w:rPr>
          <w:rFonts w:hint="eastAsia"/>
          <w:szCs w:val="21"/>
          <w:lang w:val="en-US" w:eastAsia="zh-CN"/>
        </w:rPr>
        <w:t>项目</w:t>
      </w:r>
      <w:r>
        <w:rPr>
          <w:rFonts w:hint="eastAsia"/>
          <w:szCs w:val="21"/>
        </w:rPr>
        <w:t>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lang w:val="en-US" w:eastAsia="zh-CN"/>
          <w14:textFill>
            <w14:solidFill>
              <w14:schemeClr w14:val="tx1"/>
            </w14:solidFill>
          </w14:textFill>
        </w:rPr>
        <w:t>4</w:t>
      </w:r>
      <w:r>
        <w:rPr>
          <w:rFonts w:hint="eastAsia" w:asciiTheme="minorEastAsia" w:hAnsiTheme="minorEastAsia"/>
          <w:color w:val="000000" w:themeColor="text1"/>
          <w:kern w:val="0"/>
          <w:szCs w:val="21"/>
          <w:u w:val="single"/>
          <w14:textFill>
            <w14:solidFill>
              <w14:schemeClr w14:val="tx1"/>
            </w14:solidFill>
          </w14:textFill>
        </w:rPr>
        <w:t>-</w:t>
      </w:r>
      <w:r>
        <w:rPr>
          <w:rFonts w:hint="eastAsia" w:asciiTheme="minorEastAsia" w:hAnsiTheme="minorEastAsia"/>
          <w:color w:val="000000" w:themeColor="text1"/>
          <w:kern w:val="0"/>
          <w:szCs w:val="21"/>
          <w:u w:val="single"/>
          <w:lang w:val="en-US" w:eastAsia="zh-CN"/>
          <w14:textFill>
            <w14:solidFill>
              <w14:schemeClr w14:val="tx1"/>
            </w14:solidFill>
          </w14:textFill>
        </w:rPr>
        <w:t>06</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1</w:t>
      </w:r>
      <w:r>
        <w:rPr>
          <w:rFonts w:hint="eastAsia"/>
          <w:sz w:val="22"/>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pStyle w:val="5"/>
        <w:tabs>
          <w:tab w:val="left" w:pos="5580"/>
        </w:tabs>
        <w:spacing w:line="240" w:lineRule="atLeast"/>
        <w:rPr>
          <w:rFonts w:hAnsi="宋体" w:cs="宋体"/>
          <w:sz w:val="24"/>
          <w:szCs w:val="24"/>
        </w:rPr>
      </w:pPr>
    </w:p>
    <w:p>
      <w:pPr>
        <w:tabs>
          <w:tab w:val="left" w:pos="1800"/>
          <w:tab w:val="left" w:pos="5580"/>
        </w:tabs>
        <w:ind w:firstLine="420" w:firstLineChars="200"/>
        <w:jc w:val="left"/>
        <w:rPr>
          <w:rFonts w:ascii="宋体" w:hAnsi="宋体"/>
          <w:color w:val="000000"/>
          <w:szCs w:val="21"/>
          <w:lang w:val="zh-CN"/>
        </w:rPr>
      </w:pPr>
      <w:r>
        <w:rPr>
          <w:rFonts w:hint="eastAsia" w:ascii="宋体" w:hAnsi="宋体"/>
          <w:color w:val="000000"/>
          <w:szCs w:val="21"/>
          <w:lang w:val="zh-CN"/>
        </w:rPr>
        <w:t>根据本项目实际情况，费用明细如下：</w:t>
      </w:r>
    </w:p>
    <w:tbl>
      <w:tblPr>
        <w:tblStyle w:val="8"/>
        <w:tblpPr w:leftFromText="180" w:rightFromText="180" w:vertAnchor="text" w:horzAnchor="page" w:tblpXSpec="center" w:tblpY="237"/>
        <w:tblOverlap w:val="never"/>
        <w:tblW w:w="9062" w:type="dxa"/>
        <w:jc w:val="center"/>
        <w:tblLayout w:type="fixed"/>
        <w:tblCellMar>
          <w:top w:w="0" w:type="dxa"/>
          <w:left w:w="108" w:type="dxa"/>
          <w:bottom w:w="0" w:type="dxa"/>
          <w:right w:w="108" w:type="dxa"/>
        </w:tblCellMar>
      </w:tblPr>
      <w:tblGrid>
        <w:gridCol w:w="458"/>
        <w:gridCol w:w="1827"/>
        <w:gridCol w:w="1365"/>
        <w:gridCol w:w="762"/>
        <w:gridCol w:w="693"/>
        <w:gridCol w:w="1005"/>
        <w:gridCol w:w="1575"/>
        <w:gridCol w:w="846"/>
        <w:gridCol w:w="531"/>
      </w:tblGrid>
      <w:tr>
        <w:tblPrEx>
          <w:tblCellMar>
            <w:top w:w="0" w:type="dxa"/>
            <w:left w:w="108" w:type="dxa"/>
            <w:bottom w:w="0" w:type="dxa"/>
            <w:right w:w="108" w:type="dxa"/>
          </w:tblCellMar>
        </w:tblPrEx>
        <w:trPr>
          <w:trHeight w:val="640" w:hRule="exact"/>
          <w:jc w:val="center"/>
        </w:trPr>
        <w:tc>
          <w:tcPr>
            <w:tcW w:w="45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序号</w:t>
            </w:r>
          </w:p>
        </w:tc>
        <w:tc>
          <w:tcPr>
            <w:tcW w:w="1827" w:type="dxa"/>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设备名称</w:t>
            </w:r>
          </w:p>
        </w:tc>
        <w:tc>
          <w:tcPr>
            <w:tcW w:w="1365" w:type="dxa"/>
            <w:tcBorders>
              <w:top w:val="single" w:color="auto" w:sz="8" w:space="0"/>
              <w:left w:val="nil"/>
              <w:bottom w:val="single" w:color="auto" w:sz="8" w:space="0"/>
              <w:right w:val="single" w:color="auto" w:sz="8" w:space="0"/>
            </w:tcBorders>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制造商/</w:t>
            </w:r>
          </w:p>
          <w:p>
            <w:pPr>
              <w:jc w:val="center"/>
              <w:rPr>
                <w:rFonts w:hint="default" w:ascii="宋体" w:hAnsi="宋体"/>
                <w:color w:val="000000"/>
                <w:szCs w:val="21"/>
                <w:lang w:val="en-US" w:eastAsia="zh-CN"/>
              </w:rPr>
            </w:pPr>
            <w:r>
              <w:rPr>
                <w:rFonts w:hint="eastAsia" w:ascii="宋体" w:hAnsi="宋体"/>
                <w:color w:val="000000"/>
                <w:szCs w:val="21"/>
                <w:lang w:val="en-US" w:eastAsia="zh-CN"/>
              </w:rPr>
              <w:t>生产厂家</w:t>
            </w:r>
          </w:p>
        </w:tc>
        <w:tc>
          <w:tcPr>
            <w:tcW w:w="1455" w:type="dxa"/>
            <w:gridSpan w:val="2"/>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品牌/型号</w:t>
            </w:r>
          </w:p>
        </w:tc>
        <w:tc>
          <w:tcPr>
            <w:tcW w:w="1005" w:type="dxa"/>
            <w:tcBorders>
              <w:top w:val="single" w:color="auto" w:sz="8" w:space="0"/>
              <w:left w:val="nil"/>
              <w:bottom w:val="single" w:color="auto" w:sz="8"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数量（台）</w:t>
            </w:r>
          </w:p>
        </w:tc>
        <w:tc>
          <w:tcPr>
            <w:tcW w:w="1575" w:type="dxa"/>
            <w:tcBorders>
              <w:top w:val="single" w:color="auto" w:sz="8" w:space="0"/>
              <w:left w:val="nil"/>
              <w:bottom w:val="single" w:color="auto" w:sz="8" w:space="0"/>
              <w:right w:val="single" w:color="auto" w:sz="8" w:space="0"/>
            </w:tcBorders>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报价金额</w:t>
            </w:r>
          </w:p>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846" w:type="dxa"/>
            <w:tcBorders>
              <w:top w:val="single" w:color="auto" w:sz="8" w:space="0"/>
              <w:left w:val="nil"/>
              <w:bottom w:val="single" w:color="auto" w:sz="8"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交货日期</w:t>
            </w:r>
          </w:p>
        </w:tc>
        <w:tc>
          <w:tcPr>
            <w:tcW w:w="531" w:type="dxa"/>
            <w:tcBorders>
              <w:top w:val="single" w:color="auto" w:sz="8" w:space="0"/>
              <w:left w:val="nil"/>
              <w:bottom w:val="single" w:color="auto" w:sz="8"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备注</w:t>
            </w:r>
          </w:p>
        </w:tc>
      </w:tr>
      <w:tr>
        <w:tblPrEx>
          <w:tblCellMar>
            <w:top w:w="0" w:type="dxa"/>
            <w:left w:w="108" w:type="dxa"/>
            <w:bottom w:w="0" w:type="dxa"/>
            <w:right w:w="108" w:type="dxa"/>
          </w:tblCellMar>
        </w:tblPrEx>
        <w:trPr>
          <w:trHeight w:val="1191" w:hRule="exact"/>
          <w:jc w:val="center"/>
        </w:trPr>
        <w:tc>
          <w:tcPr>
            <w:tcW w:w="458"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r>
              <w:rPr>
                <w:rFonts w:hint="eastAsia"/>
                <w:lang w:val="en-US" w:eastAsia="zh-CN"/>
              </w:rPr>
              <w:t>1</w:t>
            </w:r>
          </w:p>
        </w:tc>
        <w:tc>
          <w:tcPr>
            <w:tcW w:w="1827"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1365"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455" w:type="dxa"/>
            <w:gridSpan w:val="2"/>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005" w:type="dxa"/>
            <w:tcBorders>
              <w:top w:val="single" w:color="auto" w:sz="8" w:space="0"/>
              <w:left w:val="single" w:color="auto" w:sz="8" w:space="0"/>
              <w:bottom w:val="single" w:color="auto" w:sz="8" w:space="0"/>
              <w:right w:val="single" w:color="auto" w:sz="8" w:space="0"/>
            </w:tcBorders>
            <w:vAlign w:val="center"/>
          </w:tcPr>
          <w:p>
            <w:pPr>
              <w:jc w:val="center"/>
              <w:rPr>
                <w:rFonts w:hint="default"/>
                <w:lang w:val="en-US" w:eastAsia="zh-CN"/>
              </w:rPr>
            </w:pPr>
            <w:r>
              <w:rPr>
                <w:rFonts w:hint="eastAsia"/>
                <w:lang w:val="en-US" w:eastAsia="zh-CN"/>
              </w:rPr>
              <w:t>1</w:t>
            </w:r>
          </w:p>
        </w:tc>
        <w:tc>
          <w:tcPr>
            <w:tcW w:w="1575"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846"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531"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r>
      <w:tr>
        <w:tblPrEx>
          <w:tblCellMar>
            <w:top w:w="0" w:type="dxa"/>
            <w:left w:w="108" w:type="dxa"/>
            <w:bottom w:w="0" w:type="dxa"/>
            <w:right w:w="108" w:type="dxa"/>
          </w:tblCellMar>
        </w:tblPrEx>
        <w:trPr>
          <w:trHeight w:val="1191" w:hRule="exact"/>
          <w:jc w:val="center"/>
        </w:trPr>
        <w:tc>
          <w:tcPr>
            <w:tcW w:w="458"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r>
              <w:rPr>
                <w:rFonts w:hint="eastAsia"/>
                <w:lang w:val="en-US" w:eastAsia="zh-CN"/>
              </w:rPr>
              <w:t>2</w:t>
            </w:r>
          </w:p>
        </w:tc>
        <w:tc>
          <w:tcPr>
            <w:tcW w:w="1827"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1365"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455" w:type="dxa"/>
            <w:gridSpan w:val="2"/>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005" w:type="dxa"/>
            <w:tcBorders>
              <w:top w:val="single" w:color="auto" w:sz="8" w:space="0"/>
              <w:left w:val="single" w:color="auto" w:sz="8" w:space="0"/>
              <w:bottom w:val="single" w:color="auto" w:sz="8" w:space="0"/>
              <w:right w:val="single" w:color="auto" w:sz="8" w:space="0"/>
            </w:tcBorders>
            <w:vAlign w:val="center"/>
          </w:tcPr>
          <w:p>
            <w:pPr>
              <w:jc w:val="center"/>
              <w:rPr>
                <w:rFonts w:hint="default"/>
                <w:lang w:val="en-US" w:eastAsia="zh-CN"/>
              </w:rPr>
            </w:pPr>
            <w:r>
              <w:rPr>
                <w:rFonts w:hint="eastAsia"/>
                <w:lang w:val="en-US" w:eastAsia="zh-CN"/>
              </w:rPr>
              <w:t>1</w:t>
            </w:r>
          </w:p>
        </w:tc>
        <w:tc>
          <w:tcPr>
            <w:tcW w:w="1575"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846"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531"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r>
      <w:tr>
        <w:tblPrEx>
          <w:tblCellMar>
            <w:top w:w="0" w:type="dxa"/>
            <w:left w:w="108" w:type="dxa"/>
            <w:bottom w:w="0" w:type="dxa"/>
            <w:right w:w="108" w:type="dxa"/>
          </w:tblCellMar>
        </w:tblPrEx>
        <w:trPr>
          <w:trHeight w:val="1191" w:hRule="exact"/>
          <w:jc w:val="center"/>
        </w:trPr>
        <w:tc>
          <w:tcPr>
            <w:tcW w:w="458"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r>
              <w:rPr>
                <w:rFonts w:hint="eastAsia"/>
                <w:lang w:val="en-US" w:eastAsia="zh-CN"/>
              </w:rPr>
              <w:t>3</w:t>
            </w:r>
          </w:p>
        </w:tc>
        <w:tc>
          <w:tcPr>
            <w:tcW w:w="1827"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1365"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455" w:type="dxa"/>
            <w:gridSpan w:val="2"/>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005" w:type="dxa"/>
            <w:tcBorders>
              <w:top w:val="single" w:color="auto" w:sz="8" w:space="0"/>
              <w:left w:val="single" w:color="auto" w:sz="8" w:space="0"/>
              <w:bottom w:val="single" w:color="auto" w:sz="8" w:space="0"/>
              <w:right w:val="single" w:color="auto" w:sz="8" w:space="0"/>
            </w:tcBorders>
            <w:vAlign w:val="center"/>
          </w:tcPr>
          <w:p>
            <w:pPr>
              <w:jc w:val="center"/>
              <w:rPr>
                <w:rFonts w:hint="default"/>
                <w:lang w:val="en-US" w:eastAsia="zh-CN"/>
              </w:rPr>
            </w:pPr>
            <w:r>
              <w:rPr>
                <w:rFonts w:hint="eastAsia"/>
                <w:lang w:val="en-US" w:eastAsia="zh-CN"/>
              </w:rPr>
              <w:t>1</w:t>
            </w:r>
          </w:p>
        </w:tc>
        <w:tc>
          <w:tcPr>
            <w:tcW w:w="1575"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846"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531"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r>
      <w:tr>
        <w:tblPrEx>
          <w:tblCellMar>
            <w:top w:w="0" w:type="dxa"/>
            <w:left w:w="108" w:type="dxa"/>
            <w:bottom w:w="0" w:type="dxa"/>
            <w:right w:w="108" w:type="dxa"/>
          </w:tblCellMar>
        </w:tblPrEx>
        <w:trPr>
          <w:trHeight w:val="1191" w:hRule="exact"/>
          <w:jc w:val="center"/>
        </w:trPr>
        <w:tc>
          <w:tcPr>
            <w:tcW w:w="458"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r>
              <w:rPr>
                <w:rFonts w:hint="eastAsia"/>
                <w:lang w:val="en-US" w:eastAsia="zh-CN"/>
              </w:rPr>
              <w:t>4</w:t>
            </w:r>
          </w:p>
        </w:tc>
        <w:tc>
          <w:tcPr>
            <w:tcW w:w="1827"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1365"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455" w:type="dxa"/>
            <w:gridSpan w:val="2"/>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1005" w:type="dxa"/>
            <w:tcBorders>
              <w:top w:val="single" w:color="auto" w:sz="8" w:space="0"/>
              <w:left w:val="single" w:color="auto" w:sz="8" w:space="0"/>
              <w:bottom w:val="single" w:color="auto" w:sz="8" w:space="0"/>
              <w:right w:val="single" w:color="auto" w:sz="8" w:space="0"/>
            </w:tcBorders>
            <w:vAlign w:val="center"/>
          </w:tcPr>
          <w:p>
            <w:pPr>
              <w:jc w:val="center"/>
              <w:rPr>
                <w:rFonts w:hint="default"/>
                <w:lang w:val="en-US" w:eastAsia="zh-CN"/>
              </w:rPr>
            </w:pPr>
            <w:r>
              <w:rPr>
                <w:rFonts w:hint="eastAsia"/>
                <w:lang w:val="en-US" w:eastAsia="zh-CN"/>
              </w:rPr>
              <w:t>1</w:t>
            </w:r>
          </w:p>
        </w:tc>
        <w:tc>
          <w:tcPr>
            <w:tcW w:w="1575"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p>
        </w:tc>
        <w:tc>
          <w:tcPr>
            <w:tcW w:w="846"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c>
          <w:tcPr>
            <w:tcW w:w="531" w:type="dxa"/>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r>
      <w:tr>
        <w:tblPrEx>
          <w:tblCellMar>
            <w:top w:w="0" w:type="dxa"/>
            <w:left w:w="108" w:type="dxa"/>
            <w:bottom w:w="0" w:type="dxa"/>
            <w:right w:w="108" w:type="dxa"/>
          </w:tblCellMar>
        </w:tblPrEx>
        <w:trPr>
          <w:trHeight w:val="761" w:hRule="exact"/>
          <w:jc w:val="center"/>
        </w:trPr>
        <w:tc>
          <w:tcPr>
            <w:tcW w:w="458" w:type="dxa"/>
            <w:tcBorders>
              <w:top w:val="single" w:color="auto" w:sz="8" w:space="0"/>
              <w:left w:val="single" w:color="auto" w:sz="8" w:space="0"/>
              <w:bottom w:val="single" w:color="auto" w:sz="8" w:space="0"/>
              <w:right w:val="single" w:color="auto" w:sz="8" w:space="0"/>
            </w:tcBorders>
            <w:vAlign w:val="center"/>
          </w:tcPr>
          <w:p>
            <w:pPr>
              <w:jc w:val="left"/>
              <w:rPr>
                <w:rFonts w:hint="default"/>
                <w:lang w:val="en-US" w:eastAsia="zh-CN"/>
              </w:rPr>
            </w:pPr>
            <w:r>
              <w:rPr>
                <w:rFonts w:hint="eastAsia"/>
                <w:lang w:val="en-US" w:eastAsia="zh-CN"/>
              </w:rPr>
              <w:t>5</w:t>
            </w:r>
          </w:p>
        </w:tc>
        <w:tc>
          <w:tcPr>
            <w:tcW w:w="3954"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lang w:val="zh-CN" w:eastAsia="zh-CN"/>
              </w:rPr>
            </w:pPr>
            <w:r>
              <w:rPr>
                <w:rFonts w:hint="eastAsia"/>
                <w:lang w:val="en-US" w:eastAsia="zh-CN"/>
              </w:rPr>
              <w:t>合计金额（大写）</w:t>
            </w:r>
          </w:p>
        </w:tc>
        <w:tc>
          <w:tcPr>
            <w:tcW w:w="4650" w:type="dxa"/>
            <w:gridSpan w:val="5"/>
            <w:tcBorders>
              <w:top w:val="single" w:color="auto" w:sz="8" w:space="0"/>
              <w:left w:val="single" w:color="auto" w:sz="8" w:space="0"/>
              <w:bottom w:val="single" w:color="auto" w:sz="8" w:space="0"/>
              <w:right w:val="single" w:color="auto" w:sz="8" w:space="0"/>
            </w:tcBorders>
            <w:vAlign w:val="center"/>
          </w:tcPr>
          <w:p>
            <w:pPr>
              <w:jc w:val="left"/>
              <w:rPr>
                <w:rFonts w:hint="eastAsia"/>
                <w:lang w:val="zh-CN" w:eastAsia="zh-CN"/>
              </w:rPr>
            </w:pPr>
          </w:p>
        </w:tc>
      </w:tr>
    </w:tbl>
    <w:p>
      <w:pPr>
        <w:jc w:val="left"/>
        <w:rPr>
          <w:rFonts w:hint="eastAsia"/>
        </w:rPr>
      </w:pPr>
      <w:bookmarkStart w:id="0" w:name="_GoBack"/>
      <w:r>
        <w:rPr>
          <w:rFonts w:hint="eastAsia"/>
          <w:lang w:val="en-US" w:eastAsia="zh-CN"/>
        </w:rPr>
        <w:t>注1：供应商报价应充分考虑项目所有费用支出合</w:t>
      </w:r>
      <w:r>
        <w:rPr>
          <w:rFonts w:hint="eastAsia"/>
        </w:rPr>
        <w:t>计</w:t>
      </w:r>
      <w:r>
        <w:rPr>
          <w:rFonts w:hint="eastAsia"/>
          <w:lang w:eastAsia="zh-CN"/>
        </w:rPr>
        <w:t>（</w:t>
      </w:r>
      <w:r>
        <w:rPr>
          <w:rFonts w:hint="eastAsia"/>
        </w:rPr>
        <w:t>包括</w:t>
      </w:r>
      <w:r>
        <w:rPr>
          <w:rFonts w:hint="eastAsia"/>
          <w:lang w:val="en-US" w:eastAsia="zh-CN"/>
        </w:rPr>
        <w:t>设备</w:t>
      </w:r>
      <w:r>
        <w:rPr>
          <w:rFonts w:hint="eastAsia"/>
        </w:rPr>
        <w:t>本身</w:t>
      </w:r>
      <w:r>
        <w:rPr>
          <w:rFonts w:hint="eastAsia"/>
          <w:lang w:val="en-US" w:eastAsia="zh-CN"/>
        </w:rPr>
        <w:t>价值</w:t>
      </w:r>
      <w:r>
        <w:rPr>
          <w:rFonts w:hint="eastAsia"/>
        </w:rPr>
        <w:t>、运输、装卸、安</w:t>
      </w:r>
      <w:bookmarkEnd w:id="0"/>
      <w:r>
        <w:rPr>
          <w:rFonts w:hint="eastAsia"/>
        </w:rPr>
        <w:t>装、调试、技术指导、税费等所有费用</w:t>
      </w:r>
      <w:r>
        <w:rPr>
          <w:rFonts w:hint="eastAsia"/>
          <w:lang w:eastAsia="zh-CN"/>
        </w:rPr>
        <w:t>）</w:t>
      </w:r>
      <w:r>
        <w:rPr>
          <w:rFonts w:hint="eastAsia"/>
        </w:rPr>
        <w:t>，医院不再支付任何额外费用。</w:t>
      </w:r>
    </w:p>
    <w:p>
      <w:pPr>
        <w:jc w:val="left"/>
        <w:rPr>
          <w:rFonts w:hint="eastAsia"/>
          <w:lang w:val="en-US" w:eastAsia="zh-CN"/>
        </w:rPr>
      </w:pPr>
      <w:r>
        <w:rPr>
          <w:rFonts w:hint="eastAsia"/>
          <w:lang w:val="en-US" w:eastAsia="zh-CN"/>
        </w:rPr>
        <w:t>注2：供应商进行第二次最终报价时，应当在遴选会议室外独立填写报价单并由其法定代表人或者其授权代表签字确认，报价单应写明报价当天日期，在规定的时间内递交给工作人员。</w:t>
      </w:r>
    </w:p>
    <w:p>
      <w:pPr>
        <w:pStyle w:val="5"/>
        <w:tabs>
          <w:tab w:val="left" w:pos="5580"/>
        </w:tabs>
        <w:spacing w:line="240" w:lineRule="atLeast"/>
        <w:ind w:left="1080" w:leftChars="257" w:hanging="540"/>
        <w:rPr>
          <w:rFonts w:hAnsi="宋体" w:cs="宋体"/>
          <w:sz w:val="24"/>
          <w:szCs w:val="24"/>
        </w:rPr>
      </w:pPr>
    </w:p>
    <w:p>
      <w:pPr>
        <w:pStyle w:val="5"/>
        <w:tabs>
          <w:tab w:val="left" w:pos="5580"/>
        </w:tabs>
        <w:spacing w:line="240" w:lineRule="atLeast"/>
        <w:ind w:left="1080" w:leftChars="257" w:hanging="540"/>
        <w:rPr>
          <w:rFonts w:hAnsi="宋体" w:cs="宋体"/>
          <w:sz w:val="24"/>
          <w:szCs w:val="24"/>
        </w:rPr>
      </w:pPr>
    </w:p>
    <w:p>
      <w:pPr>
        <w:pStyle w:val="5"/>
        <w:tabs>
          <w:tab w:val="left" w:pos="5580"/>
        </w:tabs>
        <w:spacing w:line="240" w:lineRule="atLeast"/>
        <w:ind w:left="1080" w:leftChars="257" w:hanging="540"/>
        <w:rPr>
          <w:rFonts w:hAnsi="宋体" w:cs="宋体"/>
          <w:sz w:val="24"/>
          <w:szCs w:val="24"/>
        </w:rPr>
      </w:pPr>
    </w:p>
    <w:p>
      <w:pPr>
        <w:pStyle w:val="5"/>
        <w:tabs>
          <w:tab w:val="left" w:pos="5580"/>
        </w:tabs>
        <w:spacing w:line="240" w:lineRule="atLeast"/>
        <w:ind w:left="1080" w:leftChars="257" w:hanging="540"/>
        <w:rPr>
          <w:rFonts w:hAnsi="宋体" w:cs="宋体"/>
          <w:sz w:val="24"/>
          <w:szCs w:val="24"/>
        </w:rPr>
      </w:pPr>
    </w:p>
    <w:p>
      <w:pPr>
        <w:pStyle w:val="5"/>
        <w:tabs>
          <w:tab w:val="left" w:pos="5580"/>
        </w:tabs>
        <w:spacing w:line="240" w:lineRule="atLeast"/>
        <w:ind w:left="1080" w:leftChars="257" w:hanging="540"/>
        <w:rPr>
          <w:rFonts w:hAnsi="宋体" w:cs="宋体"/>
          <w:sz w:val="24"/>
          <w:szCs w:val="24"/>
          <w:u w:val="single"/>
        </w:rPr>
      </w:pPr>
    </w:p>
    <w:p>
      <w:pPr>
        <w:pStyle w:val="5"/>
        <w:tabs>
          <w:tab w:val="left" w:pos="5580"/>
        </w:tabs>
        <w:spacing w:line="240" w:lineRule="atLeast"/>
        <w:ind w:left="1080" w:leftChars="257" w:hanging="540"/>
        <w:rPr>
          <w:rFonts w:hAnsi="宋体" w:cs="宋体"/>
          <w:sz w:val="24"/>
          <w:szCs w:val="24"/>
          <w:u w:val="single"/>
        </w:rPr>
      </w:pPr>
    </w:p>
    <w:p>
      <w:pPr>
        <w:pStyle w:val="5"/>
        <w:tabs>
          <w:tab w:val="left" w:pos="5580"/>
        </w:tabs>
        <w:spacing w:line="360" w:lineRule="auto"/>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pPr>
        <w:pStyle w:val="5"/>
        <w:tabs>
          <w:tab w:val="left" w:pos="5580"/>
        </w:tabs>
        <w:spacing w:line="360" w:lineRule="auto"/>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pPr>
        <w:rPr>
          <w:rFonts w:hint="default" w:eastAsia="宋体"/>
          <w:lang w:val="en-US" w:eastAsia="zh-CN"/>
        </w:rPr>
      </w:pPr>
      <w:r>
        <w:rPr>
          <w:rFonts w:hint="eastAsia" w:hAnsi="宋体" w:cs="宋体"/>
          <w:sz w:val="24"/>
          <w:szCs w:val="24"/>
        </w:rPr>
        <w:t>日期：</w:t>
      </w:r>
      <w:r>
        <w:rPr>
          <w:rFonts w:hint="eastAsia" w:hAnsi="宋体" w:cs="宋体"/>
          <w:sz w:val="24"/>
          <w:szCs w:val="24"/>
          <w:lang w:val="en-US" w:eastAsia="zh-CN"/>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BFC7FD3"/>
    <w:rsid w:val="0C2C7F2C"/>
    <w:rsid w:val="0E955558"/>
    <w:rsid w:val="0F2B5C7F"/>
    <w:rsid w:val="10CF314D"/>
    <w:rsid w:val="135D331C"/>
    <w:rsid w:val="24434DA0"/>
    <w:rsid w:val="2AE4482B"/>
    <w:rsid w:val="31851EC0"/>
    <w:rsid w:val="3F9C6CE5"/>
    <w:rsid w:val="429C6EB1"/>
    <w:rsid w:val="440C6784"/>
    <w:rsid w:val="48A86B0F"/>
    <w:rsid w:val="4C053D85"/>
    <w:rsid w:val="4E0E2FF2"/>
    <w:rsid w:val="5710495F"/>
    <w:rsid w:val="58124F09"/>
    <w:rsid w:val="585D1CA2"/>
    <w:rsid w:val="596A72B3"/>
    <w:rsid w:val="5C7220C4"/>
    <w:rsid w:val="6C8F7305"/>
    <w:rsid w:val="6FBF4F4A"/>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99"/>
    <w:pPr>
      <w:tabs>
        <w:tab w:val="left" w:pos="567"/>
      </w:tabs>
      <w:spacing w:before="120" w:line="22" w:lineRule="atLeast"/>
    </w:pPr>
    <w:rPr>
      <w:rFonts w:ascii="宋体" w:hAnsi="宋体"/>
      <w:sz w:val="24"/>
    </w:r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w:basedOn w:val="4"/>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admin</cp:lastModifiedBy>
  <dcterms:modified xsi:type="dcterms:W3CDTF">2024-05-23T01:43:21Z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5D96B9C3F6434C76BC1DFBB83DC326C8</vt:lpwstr>
  </property>
</Properties>
</file>